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BD" w:rsidRPr="0034732F" w:rsidRDefault="00CE0CBD" w:rsidP="0034732F">
      <w:pPr>
        <w:widowControl w:val="0"/>
        <w:autoSpaceDE w:val="0"/>
        <w:autoSpaceDN w:val="0"/>
        <w:adjustRightInd w:val="0"/>
        <w:spacing w:after="0" w:line="240" w:lineRule="auto"/>
        <w:jc w:val="both"/>
        <w:rPr>
          <w:rFonts w:cstheme="minorHAnsi"/>
          <w:sz w:val="24"/>
          <w:szCs w:val="24"/>
        </w:rPr>
      </w:pPr>
    </w:p>
    <w:p w:rsidR="002A3904" w:rsidRPr="0034732F" w:rsidRDefault="002A3904" w:rsidP="0034732F">
      <w:pPr>
        <w:widowControl w:val="0"/>
        <w:autoSpaceDE w:val="0"/>
        <w:autoSpaceDN w:val="0"/>
        <w:adjustRightInd w:val="0"/>
        <w:spacing w:after="0" w:line="240" w:lineRule="auto"/>
        <w:jc w:val="both"/>
        <w:rPr>
          <w:rFonts w:cstheme="minorHAnsi"/>
          <w:sz w:val="24"/>
          <w:szCs w:val="24"/>
        </w:rPr>
      </w:pPr>
    </w:p>
    <w:p w:rsidR="002D6859" w:rsidRPr="0034732F" w:rsidRDefault="002D6859" w:rsidP="0034732F">
      <w:pPr>
        <w:widowControl w:val="0"/>
        <w:tabs>
          <w:tab w:val="right" w:pos="9300"/>
        </w:tabs>
        <w:autoSpaceDE w:val="0"/>
        <w:autoSpaceDN w:val="0"/>
        <w:adjustRightInd w:val="0"/>
        <w:spacing w:after="0" w:line="240" w:lineRule="auto"/>
        <w:jc w:val="both"/>
        <w:rPr>
          <w:rFonts w:cstheme="minorHAnsi"/>
          <w:b/>
          <w:sz w:val="24"/>
          <w:szCs w:val="24"/>
        </w:rPr>
      </w:pPr>
      <w:r w:rsidRPr="0034732F">
        <w:rPr>
          <w:rFonts w:cstheme="minorHAnsi"/>
          <w:b/>
          <w:sz w:val="24"/>
          <w:szCs w:val="24"/>
        </w:rPr>
        <w:t xml:space="preserve">RESOLUÇÃO Nº </w:t>
      </w:r>
      <w:r w:rsidR="00C30969" w:rsidRPr="0034732F">
        <w:rPr>
          <w:rFonts w:cstheme="minorHAnsi"/>
          <w:b/>
          <w:sz w:val="24"/>
          <w:szCs w:val="24"/>
        </w:rPr>
        <w:t>0</w:t>
      </w:r>
      <w:r w:rsidR="001F6516">
        <w:rPr>
          <w:rFonts w:cstheme="minorHAnsi"/>
          <w:b/>
          <w:sz w:val="24"/>
          <w:szCs w:val="24"/>
        </w:rPr>
        <w:t>0</w:t>
      </w:r>
      <w:r w:rsidR="004F3F27">
        <w:rPr>
          <w:rFonts w:cstheme="minorHAnsi"/>
          <w:b/>
          <w:sz w:val="24"/>
          <w:szCs w:val="24"/>
        </w:rPr>
        <w:t>8</w:t>
      </w:r>
      <w:r w:rsidRPr="0034732F">
        <w:rPr>
          <w:rFonts w:cstheme="minorHAnsi"/>
          <w:b/>
          <w:sz w:val="24"/>
          <w:szCs w:val="24"/>
        </w:rPr>
        <w:t>/20</w:t>
      </w:r>
      <w:r w:rsidR="001253CC">
        <w:rPr>
          <w:rFonts w:cstheme="minorHAnsi"/>
          <w:b/>
          <w:sz w:val="24"/>
          <w:szCs w:val="24"/>
        </w:rPr>
        <w:t>2</w:t>
      </w:r>
      <w:r w:rsidR="00D320CF">
        <w:rPr>
          <w:rFonts w:cstheme="minorHAnsi"/>
          <w:b/>
          <w:sz w:val="24"/>
          <w:szCs w:val="24"/>
        </w:rPr>
        <w:t>1</w:t>
      </w:r>
      <w:r w:rsidRPr="0034732F">
        <w:rPr>
          <w:rFonts w:cstheme="minorHAnsi"/>
          <w:b/>
          <w:sz w:val="24"/>
          <w:szCs w:val="24"/>
        </w:rPr>
        <w:t>/ CIGAMERIOS</w:t>
      </w:r>
      <w:r w:rsidR="00350325" w:rsidRPr="0034732F">
        <w:rPr>
          <w:rFonts w:cstheme="minorHAnsi"/>
          <w:b/>
          <w:sz w:val="24"/>
          <w:szCs w:val="24"/>
        </w:rPr>
        <w:tab/>
      </w:r>
    </w:p>
    <w:p w:rsidR="002D6859" w:rsidRPr="0034732F" w:rsidRDefault="002D6859" w:rsidP="0034732F">
      <w:pPr>
        <w:widowControl w:val="0"/>
        <w:autoSpaceDE w:val="0"/>
        <w:autoSpaceDN w:val="0"/>
        <w:adjustRightInd w:val="0"/>
        <w:spacing w:after="0" w:line="240" w:lineRule="auto"/>
        <w:jc w:val="both"/>
        <w:rPr>
          <w:rFonts w:cstheme="minorHAnsi"/>
          <w:sz w:val="24"/>
          <w:szCs w:val="24"/>
        </w:rPr>
      </w:pPr>
    </w:p>
    <w:p w:rsidR="002D6859" w:rsidRPr="0034732F" w:rsidRDefault="002D6859" w:rsidP="0034732F">
      <w:pPr>
        <w:widowControl w:val="0"/>
        <w:autoSpaceDE w:val="0"/>
        <w:autoSpaceDN w:val="0"/>
        <w:adjustRightInd w:val="0"/>
        <w:spacing w:after="0" w:line="240" w:lineRule="auto"/>
        <w:jc w:val="both"/>
        <w:rPr>
          <w:rFonts w:cstheme="minorHAnsi"/>
          <w:sz w:val="24"/>
          <w:szCs w:val="24"/>
        </w:rPr>
      </w:pPr>
    </w:p>
    <w:p w:rsidR="002D6859" w:rsidRPr="0034732F" w:rsidRDefault="00C2257F" w:rsidP="0034732F">
      <w:pPr>
        <w:widowControl w:val="0"/>
        <w:autoSpaceDE w:val="0"/>
        <w:autoSpaceDN w:val="0"/>
        <w:adjustRightInd w:val="0"/>
        <w:spacing w:after="0" w:line="240" w:lineRule="auto"/>
        <w:ind w:left="4536"/>
        <w:jc w:val="both"/>
        <w:rPr>
          <w:rFonts w:cstheme="minorHAnsi"/>
          <w:b/>
          <w:sz w:val="24"/>
          <w:szCs w:val="24"/>
        </w:rPr>
      </w:pPr>
      <w:r>
        <w:rPr>
          <w:rFonts w:cstheme="minorHAnsi"/>
          <w:b/>
          <w:sz w:val="24"/>
          <w:szCs w:val="24"/>
        </w:rPr>
        <w:t xml:space="preserve">AUTORIZA A ABERTURA DE CRÉDITO ESPECIAL E </w:t>
      </w:r>
      <w:r w:rsidR="00ED3E79">
        <w:rPr>
          <w:rFonts w:cstheme="minorHAnsi"/>
          <w:b/>
          <w:sz w:val="24"/>
          <w:szCs w:val="24"/>
        </w:rPr>
        <w:t>DÁ OUTRAS PROVIDÊNCIAS</w:t>
      </w:r>
      <w:r w:rsidR="001F6516">
        <w:rPr>
          <w:rFonts w:cstheme="minorHAnsi"/>
          <w:b/>
          <w:sz w:val="24"/>
          <w:szCs w:val="24"/>
        </w:rPr>
        <w:t>.</w:t>
      </w:r>
    </w:p>
    <w:p w:rsidR="002D6859" w:rsidRPr="0034732F" w:rsidRDefault="002D6859" w:rsidP="0034732F">
      <w:pPr>
        <w:widowControl w:val="0"/>
        <w:autoSpaceDE w:val="0"/>
        <w:autoSpaceDN w:val="0"/>
        <w:adjustRightInd w:val="0"/>
        <w:spacing w:after="0" w:line="240" w:lineRule="auto"/>
        <w:jc w:val="both"/>
        <w:rPr>
          <w:rFonts w:cstheme="minorHAnsi"/>
          <w:sz w:val="24"/>
          <w:szCs w:val="24"/>
        </w:rPr>
      </w:pPr>
    </w:p>
    <w:p w:rsidR="00557E05" w:rsidRPr="0034732F" w:rsidRDefault="00557E05" w:rsidP="0034732F">
      <w:pPr>
        <w:widowControl w:val="0"/>
        <w:autoSpaceDE w:val="0"/>
        <w:autoSpaceDN w:val="0"/>
        <w:adjustRightInd w:val="0"/>
        <w:spacing w:after="0" w:line="240" w:lineRule="auto"/>
        <w:jc w:val="both"/>
        <w:rPr>
          <w:rFonts w:cstheme="minorHAnsi"/>
          <w:sz w:val="24"/>
          <w:szCs w:val="24"/>
        </w:rPr>
      </w:pPr>
    </w:p>
    <w:p w:rsidR="00ED3E79" w:rsidRPr="0034732F" w:rsidRDefault="001F5928" w:rsidP="0034732F">
      <w:pPr>
        <w:spacing w:after="0" w:line="240" w:lineRule="auto"/>
        <w:ind w:firstLine="720"/>
        <w:jc w:val="both"/>
        <w:rPr>
          <w:rFonts w:cstheme="minorHAnsi"/>
          <w:sz w:val="24"/>
          <w:szCs w:val="24"/>
        </w:rPr>
      </w:pPr>
      <w:r w:rsidRPr="00D320CF">
        <w:rPr>
          <w:rFonts w:cstheme="minorHAnsi"/>
          <w:sz w:val="24"/>
          <w:szCs w:val="24"/>
        </w:rPr>
        <w:t>O Presidente</w:t>
      </w:r>
      <w:r w:rsidR="008219E2" w:rsidRPr="00D320CF">
        <w:rPr>
          <w:rFonts w:cstheme="minorHAnsi"/>
          <w:sz w:val="24"/>
          <w:szCs w:val="24"/>
        </w:rPr>
        <w:t xml:space="preserve"> do Consórcio Integrado de Gestão Pública do Entre Rios – CIGAMERIOS, </w:t>
      </w:r>
      <w:r w:rsidRPr="00D320CF">
        <w:rPr>
          <w:rFonts w:cstheme="minorHAnsi"/>
          <w:sz w:val="24"/>
          <w:szCs w:val="24"/>
        </w:rPr>
        <w:t>no uso de suas atribuições legais</w:t>
      </w:r>
      <w:r w:rsidR="008219E2" w:rsidRPr="00D320CF">
        <w:rPr>
          <w:rFonts w:cstheme="minorHAnsi"/>
          <w:sz w:val="24"/>
          <w:szCs w:val="24"/>
        </w:rPr>
        <w:t xml:space="preserve">, </w:t>
      </w:r>
      <w:r w:rsidR="0012690B" w:rsidRPr="00D320CF">
        <w:rPr>
          <w:rFonts w:cstheme="minorHAnsi"/>
          <w:sz w:val="24"/>
          <w:szCs w:val="24"/>
        </w:rPr>
        <w:t xml:space="preserve">estabelecidas no Contrato de Consórcio Público </w:t>
      </w:r>
      <w:r w:rsidR="0034732F" w:rsidRPr="00D320CF">
        <w:rPr>
          <w:rFonts w:cstheme="minorHAnsi"/>
          <w:bCs/>
          <w:sz w:val="24"/>
          <w:szCs w:val="24"/>
        </w:rPr>
        <w:t xml:space="preserve">e </w:t>
      </w:r>
      <w:r w:rsidR="001F6516" w:rsidRPr="00D320CF">
        <w:rPr>
          <w:rFonts w:cstheme="minorHAnsi"/>
          <w:bCs/>
          <w:sz w:val="24"/>
          <w:szCs w:val="24"/>
        </w:rPr>
        <w:t>Protocolo de Inten</w:t>
      </w:r>
      <w:r w:rsidR="00E10806" w:rsidRPr="00D320CF">
        <w:rPr>
          <w:rFonts w:cstheme="minorHAnsi"/>
          <w:bCs/>
          <w:sz w:val="24"/>
          <w:szCs w:val="24"/>
        </w:rPr>
        <w:t>ç</w:t>
      </w:r>
      <w:r w:rsidR="001F6516" w:rsidRPr="00D320CF">
        <w:rPr>
          <w:rFonts w:cstheme="minorHAnsi"/>
          <w:bCs/>
          <w:sz w:val="24"/>
          <w:szCs w:val="24"/>
        </w:rPr>
        <w:t>ões</w:t>
      </w:r>
      <w:r w:rsidR="00D320CF" w:rsidRPr="00D320CF">
        <w:rPr>
          <w:rFonts w:cstheme="minorHAnsi"/>
          <w:bCs/>
          <w:sz w:val="24"/>
          <w:szCs w:val="24"/>
        </w:rPr>
        <w:t xml:space="preserve"> e </w:t>
      </w:r>
      <w:r w:rsidR="00D320CF" w:rsidRPr="00197FC6">
        <w:rPr>
          <w:rFonts w:cstheme="minorHAnsi"/>
          <w:b/>
          <w:bCs/>
          <w:i/>
          <w:sz w:val="24"/>
          <w:szCs w:val="24"/>
        </w:rPr>
        <w:t>considerando em caráter excepcional</w:t>
      </w:r>
      <w:r w:rsidR="00C2257F" w:rsidRPr="00197FC6">
        <w:rPr>
          <w:rFonts w:cstheme="minorHAnsi"/>
          <w:b/>
          <w:bCs/>
          <w:i/>
          <w:sz w:val="24"/>
          <w:szCs w:val="24"/>
        </w:rPr>
        <w:t xml:space="preserve"> ao momento que por ora passamos em função da Pandemia do COVID 19</w:t>
      </w:r>
      <w:r w:rsidR="00C2257F">
        <w:rPr>
          <w:rFonts w:cstheme="minorHAnsi"/>
          <w:bCs/>
          <w:sz w:val="24"/>
          <w:szCs w:val="24"/>
        </w:rPr>
        <w:t xml:space="preserve"> </w:t>
      </w:r>
      <w:r w:rsidR="000F4EF6">
        <w:rPr>
          <w:rFonts w:cstheme="minorHAnsi"/>
          <w:bCs/>
          <w:sz w:val="24"/>
          <w:szCs w:val="24"/>
        </w:rPr>
        <w:t>após</w:t>
      </w:r>
      <w:r w:rsidR="00C2257F">
        <w:rPr>
          <w:rFonts w:cstheme="minorHAnsi"/>
          <w:bCs/>
          <w:sz w:val="24"/>
          <w:szCs w:val="24"/>
        </w:rPr>
        <w:t xml:space="preserve"> aprovação por unanimidade em Assembleia Geral Ordinária realizada aos 1º de março de 2021</w:t>
      </w:r>
    </w:p>
    <w:p w:rsidR="008219E2" w:rsidRPr="0034732F" w:rsidRDefault="00BA361E" w:rsidP="0034732F">
      <w:pPr>
        <w:pStyle w:val="PargrafodaLista"/>
        <w:widowControl w:val="0"/>
        <w:autoSpaceDE w:val="0"/>
        <w:autoSpaceDN w:val="0"/>
        <w:adjustRightInd w:val="0"/>
        <w:spacing w:after="0" w:line="240" w:lineRule="auto"/>
        <w:ind w:left="0"/>
        <w:jc w:val="both"/>
        <w:rPr>
          <w:rFonts w:cstheme="minorHAnsi"/>
          <w:b/>
          <w:sz w:val="24"/>
          <w:szCs w:val="24"/>
        </w:rPr>
      </w:pPr>
      <w:r w:rsidRPr="0034732F">
        <w:rPr>
          <w:rFonts w:cstheme="minorHAnsi"/>
          <w:sz w:val="24"/>
          <w:szCs w:val="24"/>
        </w:rPr>
        <w:t xml:space="preserve"> </w:t>
      </w:r>
    </w:p>
    <w:p w:rsidR="008219E2" w:rsidRPr="0034732F" w:rsidRDefault="0034732F" w:rsidP="0034732F">
      <w:pPr>
        <w:pStyle w:val="PargrafodaLista"/>
        <w:widowControl w:val="0"/>
        <w:autoSpaceDE w:val="0"/>
        <w:autoSpaceDN w:val="0"/>
        <w:adjustRightInd w:val="0"/>
        <w:spacing w:after="0" w:line="240" w:lineRule="auto"/>
        <w:ind w:left="0"/>
        <w:jc w:val="center"/>
        <w:rPr>
          <w:rFonts w:cstheme="minorHAnsi"/>
          <w:b/>
          <w:sz w:val="24"/>
          <w:szCs w:val="24"/>
        </w:rPr>
      </w:pPr>
      <w:r w:rsidRPr="0034732F">
        <w:rPr>
          <w:rFonts w:cstheme="minorHAnsi"/>
          <w:b/>
          <w:sz w:val="24"/>
          <w:szCs w:val="24"/>
        </w:rPr>
        <w:t>R E S O L V E</w:t>
      </w:r>
      <w:r w:rsidR="008219E2" w:rsidRPr="0034732F">
        <w:rPr>
          <w:rFonts w:cstheme="minorHAnsi"/>
          <w:b/>
          <w:sz w:val="24"/>
          <w:szCs w:val="24"/>
        </w:rPr>
        <w:t>:</w:t>
      </w:r>
    </w:p>
    <w:p w:rsidR="001F5928" w:rsidRPr="00036F8F" w:rsidRDefault="001F5928" w:rsidP="0034732F">
      <w:pPr>
        <w:pStyle w:val="PargrafodaLista"/>
        <w:widowControl w:val="0"/>
        <w:autoSpaceDE w:val="0"/>
        <w:autoSpaceDN w:val="0"/>
        <w:adjustRightInd w:val="0"/>
        <w:spacing w:after="0" w:line="240" w:lineRule="auto"/>
        <w:ind w:left="0"/>
        <w:jc w:val="both"/>
        <w:rPr>
          <w:rFonts w:cstheme="minorHAnsi"/>
          <w:sz w:val="24"/>
          <w:szCs w:val="24"/>
        </w:rPr>
      </w:pPr>
    </w:p>
    <w:p w:rsidR="0034732F" w:rsidRPr="00036F8F" w:rsidRDefault="0034732F" w:rsidP="0034732F">
      <w:pPr>
        <w:pStyle w:val="A160278"/>
        <w:ind w:left="0" w:firstLine="0"/>
        <w:rPr>
          <w:rFonts w:asciiTheme="minorHAnsi" w:hAnsiTheme="minorHAnsi" w:cstheme="minorHAnsi"/>
          <w:b/>
          <w:szCs w:val="24"/>
        </w:rPr>
      </w:pPr>
    </w:p>
    <w:p w:rsidR="00197FC6" w:rsidRDefault="00036F8F" w:rsidP="00ED3E79">
      <w:pPr>
        <w:pStyle w:val="A160278"/>
        <w:ind w:left="0" w:firstLine="0"/>
        <w:rPr>
          <w:rFonts w:asciiTheme="minorHAnsi" w:hAnsiTheme="minorHAnsi" w:cstheme="minorHAnsi"/>
          <w:szCs w:val="24"/>
        </w:rPr>
      </w:pPr>
      <w:r w:rsidRPr="00036F8F">
        <w:rPr>
          <w:rFonts w:asciiTheme="minorHAnsi" w:hAnsiTheme="minorHAnsi" w:cstheme="minorHAnsi"/>
          <w:b/>
          <w:szCs w:val="24"/>
        </w:rPr>
        <w:t xml:space="preserve">       </w:t>
      </w:r>
      <w:r w:rsidR="0034732F" w:rsidRPr="00036F8F">
        <w:rPr>
          <w:rFonts w:asciiTheme="minorHAnsi" w:hAnsiTheme="minorHAnsi" w:cstheme="minorHAnsi"/>
          <w:b/>
          <w:szCs w:val="24"/>
        </w:rPr>
        <w:t xml:space="preserve">Art. 1° </w:t>
      </w:r>
      <w:r w:rsidR="0034732F" w:rsidRPr="00036F8F">
        <w:rPr>
          <w:rFonts w:asciiTheme="minorHAnsi" w:hAnsiTheme="minorHAnsi" w:cstheme="minorHAnsi"/>
          <w:szCs w:val="24"/>
        </w:rPr>
        <w:t>-</w:t>
      </w:r>
      <w:r w:rsidR="00E10806" w:rsidRPr="00036F8F">
        <w:rPr>
          <w:rFonts w:asciiTheme="minorHAnsi" w:hAnsiTheme="minorHAnsi" w:cstheme="minorHAnsi"/>
          <w:szCs w:val="24"/>
        </w:rPr>
        <w:t xml:space="preserve"> </w:t>
      </w:r>
      <w:r w:rsidR="00197FC6" w:rsidRPr="00197FC6">
        <w:rPr>
          <w:rFonts w:asciiTheme="minorHAnsi" w:hAnsiTheme="minorHAnsi" w:cstheme="minorHAnsi"/>
          <w:b/>
          <w:szCs w:val="24"/>
        </w:rPr>
        <w:t>FICA AUTORIZADO</w:t>
      </w:r>
      <w:r w:rsidR="00197FC6">
        <w:rPr>
          <w:rFonts w:asciiTheme="minorHAnsi" w:hAnsiTheme="minorHAnsi" w:cstheme="minorHAnsi"/>
          <w:szCs w:val="24"/>
        </w:rPr>
        <w:t xml:space="preserve"> a abertura de </w:t>
      </w:r>
      <w:r w:rsidR="00197FC6" w:rsidRPr="00197FC6">
        <w:rPr>
          <w:rFonts w:asciiTheme="minorHAnsi" w:hAnsiTheme="minorHAnsi" w:cstheme="minorHAnsi"/>
          <w:b/>
          <w:szCs w:val="24"/>
        </w:rPr>
        <w:t>CRÉDITO ESPECIAL</w:t>
      </w:r>
      <w:r w:rsidR="00197FC6">
        <w:rPr>
          <w:rFonts w:asciiTheme="minorHAnsi" w:hAnsiTheme="minorHAnsi" w:cstheme="minorHAnsi"/>
          <w:szCs w:val="24"/>
        </w:rPr>
        <w:t xml:space="preserve"> no valor de R$ 200.000,00 (duzentos mil reais) na seguinte atividade do Orçamento Anual Vigente para aplicação de forma excepcional ao </w:t>
      </w:r>
      <w:bookmarkStart w:id="0" w:name="_GoBack"/>
      <w:r w:rsidR="00197FC6">
        <w:rPr>
          <w:rFonts w:asciiTheme="minorHAnsi" w:hAnsiTheme="minorHAnsi" w:cstheme="minorHAnsi"/>
          <w:szCs w:val="24"/>
        </w:rPr>
        <w:t>tratamento de pessoas contagiadas pela COVID 19 internadas nos hospitais filantrópicos habilitados pelo Sistema Único de Saúde SUS sediados no território abrangente do Consórcio Integrado de Gestão Pública do Entre Rios - CIGAMERIOS</w:t>
      </w:r>
      <w:bookmarkEnd w:id="0"/>
      <w:r w:rsidR="00197FC6">
        <w:rPr>
          <w:rFonts w:asciiTheme="minorHAnsi" w:hAnsiTheme="minorHAnsi" w:cstheme="minorHAnsi"/>
          <w:szCs w:val="24"/>
        </w:rPr>
        <w:t>:</w:t>
      </w:r>
    </w:p>
    <w:p w:rsidR="00137A8E" w:rsidRDefault="00137A8E" w:rsidP="00ED3E79">
      <w:pPr>
        <w:pStyle w:val="A160278"/>
        <w:ind w:left="0" w:firstLine="0"/>
        <w:rPr>
          <w:rFonts w:asciiTheme="minorHAnsi" w:hAnsiTheme="minorHAnsi" w:cstheme="minorHAnsi"/>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678"/>
      </w:tblGrid>
      <w:tr w:rsidR="00197FC6" w:rsidRPr="00C13F43" w:rsidTr="005B4136">
        <w:trPr>
          <w:cantSplit/>
          <w:trHeight w:val="20"/>
          <w:jc w:val="center"/>
        </w:trPr>
        <w:tc>
          <w:tcPr>
            <w:tcW w:w="4531" w:type="dxa"/>
          </w:tcPr>
          <w:p w:rsidR="00197FC6" w:rsidRPr="008519E5" w:rsidRDefault="00197FC6" w:rsidP="005B4136">
            <w:pPr>
              <w:shd w:val="clear" w:color="auto" w:fill="FFFFFF"/>
              <w:spacing w:after="0"/>
              <w:jc w:val="center"/>
              <w:rPr>
                <w:rFonts w:cstheme="minorHAnsi"/>
                <w:b/>
              </w:rPr>
            </w:pPr>
            <w:r w:rsidRPr="008519E5">
              <w:rPr>
                <w:rFonts w:cstheme="minorHAnsi"/>
                <w:b/>
              </w:rPr>
              <w:t>Atividade: 01.01.04.122.0001.2.001</w:t>
            </w:r>
          </w:p>
        </w:tc>
        <w:tc>
          <w:tcPr>
            <w:tcW w:w="4678" w:type="dxa"/>
          </w:tcPr>
          <w:p w:rsidR="00197FC6" w:rsidRPr="008519E5" w:rsidRDefault="00197FC6" w:rsidP="005B4136">
            <w:pPr>
              <w:shd w:val="clear" w:color="auto" w:fill="FFFFFF"/>
              <w:spacing w:after="0"/>
              <w:jc w:val="center"/>
              <w:rPr>
                <w:rFonts w:cstheme="minorHAnsi"/>
                <w:b/>
              </w:rPr>
            </w:pPr>
            <w:r w:rsidRPr="008519E5">
              <w:rPr>
                <w:rFonts w:cstheme="minorHAnsi"/>
                <w:b/>
              </w:rPr>
              <w:t>Administração Geral do CIGAMERIOS</w:t>
            </w:r>
          </w:p>
        </w:tc>
      </w:tr>
      <w:tr w:rsidR="00197FC6" w:rsidRPr="00C13F43" w:rsidTr="005B4136">
        <w:trPr>
          <w:cantSplit/>
          <w:trHeight w:val="20"/>
          <w:jc w:val="center"/>
        </w:trPr>
        <w:tc>
          <w:tcPr>
            <w:tcW w:w="4531" w:type="dxa"/>
          </w:tcPr>
          <w:p w:rsidR="00197FC6" w:rsidRPr="008519E5" w:rsidRDefault="00197FC6" w:rsidP="00137A8E">
            <w:pPr>
              <w:shd w:val="clear" w:color="auto" w:fill="FFFFFF"/>
              <w:spacing w:after="0"/>
              <w:jc w:val="center"/>
              <w:rPr>
                <w:rFonts w:cstheme="minorHAnsi"/>
                <w:b/>
              </w:rPr>
            </w:pPr>
            <w:r w:rsidRPr="00BF41A1">
              <w:rPr>
                <w:rFonts w:cstheme="minorHAnsi"/>
              </w:rPr>
              <w:t>Modalidade de Aplicação: 3</w:t>
            </w:r>
            <w:r w:rsidR="00137A8E">
              <w:rPr>
                <w:rFonts w:cstheme="minorHAnsi"/>
              </w:rPr>
              <w:t>35</w:t>
            </w:r>
            <w:r w:rsidRPr="00BF41A1">
              <w:rPr>
                <w:rFonts w:cstheme="minorHAnsi"/>
              </w:rPr>
              <w:t>00000</w:t>
            </w:r>
            <w:r>
              <w:rPr>
                <w:rFonts w:cstheme="minorHAnsi"/>
              </w:rPr>
              <w:t xml:space="preserve"> </w:t>
            </w:r>
          </w:p>
        </w:tc>
        <w:tc>
          <w:tcPr>
            <w:tcW w:w="4678" w:type="dxa"/>
          </w:tcPr>
          <w:p w:rsidR="00197FC6" w:rsidRPr="003B28FC" w:rsidRDefault="00137A8E" w:rsidP="00137A8E">
            <w:pPr>
              <w:shd w:val="clear" w:color="auto" w:fill="FFFFFF"/>
              <w:spacing w:after="0"/>
              <w:jc w:val="center"/>
              <w:rPr>
                <w:rFonts w:cstheme="minorHAnsi"/>
              </w:rPr>
            </w:pPr>
            <w:r>
              <w:rPr>
                <w:rFonts w:cstheme="minorHAnsi"/>
              </w:rPr>
              <w:t>Transferências a Instituições Privadas sem Fins Lucrativos</w:t>
            </w:r>
          </w:p>
        </w:tc>
      </w:tr>
      <w:tr w:rsidR="00197FC6" w:rsidRPr="00C13F43" w:rsidTr="005B4136">
        <w:trPr>
          <w:cantSplit/>
          <w:trHeight w:val="20"/>
          <w:jc w:val="center"/>
        </w:trPr>
        <w:tc>
          <w:tcPr>
            <w:tcW w:w="4531" w:type="dxa"/>
          </w:tcPr>
          <w:p w:rsidR="00197FC6" w:rsidRPr="00BF41A1" w:rsidRDefault="00197FC6" w:rsidP="005B4136">
            <w:pPr>
              <w:shd w:val="clear" w:color="auto" w:fill="FFFFFF"/>
              <w:spacing w:after="0"/>
              <w:jc w:val="center"/>
              <w:rPr>
                <w:rFonts w:cstheme="minorHAnsi"/>
              </w:rPr>
            </w:pPr>
            <w:r w:rsidRPr="00BF41A1">
              <w:rPr>
                <w:rFonts w:cstheme="minorHAnsi"/>
              </w:rPr>
              <w:t xml:space="preserve">Fonte de Recursos </w:t>
            </w:r>
          </w:p>
        </w:tc>
        <w:tc>
          <w:tcPr>
            <w:tcW w:w="4678" w:type="dxa"/>
          </w:tcPr>
          <w:p w:rsidR="00197FC6" w:rsidRPr="00BF41A1" w:rsidRDefault="00197FC6" w:rsidP="005B4136">
            <w:pPr>
              <w:shd w:val="clear" w:color="auto" w:fill="FFFFFF"/>
              <w:spacing w:after="0"/>
              <w:jc w:val="center"/>
              <w:rPr>
                <w:rFonts w:cstheme="minorHAnsi"/>
              </w:rPr>
            </w:pPr>
            <w:r>
              <w:rPr>
                <w:rFonts w:ascii="Calibri" w:hAnsi="Calibri" w:cs="Calibri"/>
                <w:color w:val="333333"/>
                <w:shd w:val="clear" w:color="auto" w:fill="FFFFFF"/>
              </w:rPr>
              <w:t>0.3.00.000000</w:t>
            </w:r>
          </w:p>
        </w:tc>
      </w:tr>
      <w:tr w:rsidR="00197FC6" w:rsidRPr="00C13F43" w:rsidTr="005B4136">
        <w:trPr>
          <w:cantSplit/>
          <w:trHeight w:val="20"/>
          <w:jc w:val="center"/>
        </w:trPr>
        <w:tc>
          <w:tcPr>
            <w:tcW w:w="4531" w:type="dxa"/>
          </w:tcPr>
          <w:p w:rsidR="00197FC6" w:rsidRPr="00BF41A1" w:rsidRDefault="00197FC6" w:rsidP="005B4136">
            <w:pPr>
              <w:shd w:val="clear" w:color="auto" w:fill="FFFFFF"/>
              <w:spacing w:after="0"/>
              <w:jc w:val="center"/>
              <w:rPr>
                <w:rFonts w:cstheme="minorHAnsi"/>
              </w:rPr>
            </w:pPr>
            <w:r w:rsidRPr="00BF41A1">
              <w:rPr>
                <w:rFonts w:cstheme="minorHAnsi"/>
              </w:rPr>
              <w:t>Valor</w:t>
            </w:r>
          </w:p>
        </w:tc>
        <w:tc>
          <w:tcPr>
            <w:tcW w:w="4678" w:type="dxa"/>
          </w:tcPr>
          <w:p w:rsidR="00197FC6" w:rsidRPr="00BF41A1" w:rsidRDefault="00197FC6" w:rsidP="00137A8E">
            <w:pPr>
              <w:shd w:val="clear" w:color="auto" w:fill="FFFFFF"/>
              <w:spacing w:after="0"/>
              <w:jc w:val="center"/>
              <w:rPr>
                <w:rFonts w:cstheme="minorHAnsi"/>
              </w:rPr>
            </w:pPr>
            <w:r>
              <w:rPr>
                <w:rFonts w:cstheme="minorHAnsi"/>
              </w:rPr>
              <w:t>R$</w:t>
            </w:r>
            <w:r w:rsidR="00137A8E">
              <w:rPr>
                <w:rFonts w:cstheme="minorHAnsi"/>
              </w:rPr>
              <w:t xml:space="preserve"> 20</w:t>
            </w:r>
            <w:r>
              <w:rPr>
                <w:rFonts w:cstheme="minorHAnsi"/>
              </w:rPr>
              <w:t>0</w:t>
            </w:r>
            <w:r w:rsidRPr="00BF41A1">
              <w:rPr>
                <w:rFonts w:cstheme="minorHAnsi"/>
              </w:rPr>
              <w:t>.000,00</w:t>
            </w:r>
          </w:p>
        </w:tc>
      </w:tr>
    </w:tbl>
    <w:p w:rsidR="0034732F" w:rsidRDefault="0034732F" w:rsidP="00ED3E79">
      <w:pPr>
        <w:pStyle w:val="A160278"/>
        <w:ind w:left="0" w:firstLine="0"/>
        <w:rPr>
          <w:rFonts w:cstheme="minorHAnsi"/>
          <w:b/>
          <w:szCs w:val="24"/>
        </w:rPr>
      </w:pPr>
    </w:p>
    <w:p w:rsidR="00197FC6" w:rsidRDefault="00197FC6" w:rsidP="00ED3E79">
      <w:pPr>
        <w:pStyle w:val="A160278"/>
        <w:ind w:left="0" w:firstLine="0"/>
        <w:rPr>
          <w:rFonts w:cstheme="minorHAnsi"/>
          <w:b/>
          <w:szCs w:val="24"/>
        </w:rPr>
      </w:pPr>
    </w:p>
    <w:p w:rsidR="0034732F" w:rsidRPr="0034732F" w:rsidRDefault="0034732F" w:rsidP="0034732F">
      <w:pPr>
        <w:spacing w:after="0" w:line="240" w:lineRule="auto"/>
        <w:ind w:firstLine="720"/>
        <w:jc w:val="both"/>
        <w:rPr>
          <w:rFonts w:cstheme="minorHAnsi"/>
          <w:sz w:val="24"/>
          <w:szCs w:val="24"/>
        </w:rPr>
      </w:pPr>
      <w:r w:rsidRPr="0034732F">
        <w:rPr>
          <w:rFonts w:cstheme="minorHAnsi"/>
          <w:b/>
          <w:sz w:val="24"/>
          <w:szCs w:val="24"/>
        </w:rPr>
        <w:t xml:space="preserve">Art. </w:t>
      </w:r>
      <w:r w:rsidR="00036F8F">
        <w:rPr>
          <w:rFonts w:cstheme="minorHAnsi"/>
          <w:b/>
          <w:sz w:val="24"/>
          <w:szCs w:val="24"/>
        </w:rPr>
        <w:t>2</w:t>
      </w:r>
      <w:r w:rsidRPr="0034732F">
        <w:rPr>
          <w:rFonts w:cstheme="minorHAnsi"/>
          <w:b/>
          <w:sz w:val="24"/>
          <w:szCs w:val="24"/>
        </w:rPr>
        <w:t>º</w:t>
      </w:r>
      <w:r w:rsidRPr="0034732F">
        <w:rPr>
          <w:rFonts w:cstheme="minorHAnsi"/>
          <w:sz w:val="24"/>
          <w:szCs w:val="24"/>
        </w:rPr>
        <w:t xml:space="preserve"> - A presente Resolução </w:t>
      </w:r>
      <w:r w:rsidR="00036F8F">
        <w:rPr>
          <w:rFonts w:cstheme="minorHAnsi"/>
          <w:sz w:val="24"/>
          <w:szCs w:val="24"/>
        </w:rPr>
        <w:t>entrará em vigor na data de sua publicação</w:t>
      </w:r>
      <w:r w:rsidR="00D320CF">
        <w:rPr>
          <w:rFonts w:cstheme="minorHAnsi"/>
          <w:sz w:val="24"/>
          <w:szCs w:val="24"/>
        </w:rPr>
        <w:t>.</w:t>
      </w:r>
    </w:p>
    <w:p w:rsidR="00ED3E79" w:rsidRDefault="00ED3E79" w:rsidP="00ED3E79">
      <w:pPr>
        <w:spacing w:after="0" w:line="240" w:lineRule="auto"/>
        <w:jc w:val="both"/>
        <w:rPr>
          <w:rFonts w:cstheme="minorHAnsi"/>
          <w:sz w:val="24"/>
          <w:szCs w:val="24"/>
        </w:rPr>
      </w:pPr>
    </w:p>
    <w:p w:rsidR="00ED3E79" w:rsidRDefault="00ED3E79" w:rsidP="00ED3E79">
      <w:pPr>
        <w:spacing w:after="0" w:line="240" w:lineRule="auto"/>
        <w:jc w:val="both"/>
        <w:rPr>
          <w:rFonts w:cstheme="minorHAnsi"/>
          <w:sz w:val="24"/>
          <w:szCs w:val="24"/>
        </w:rPr>
      </w:pPr>
    </w:p>
    <w:p w:rsidR="0034732F" w:rsidRPr="0034732F" w:rsidRDefault="00ED3E79" w:rsidP="00ED3E79">
      <w:pPr>
        <w:spacing w:after="0" w:line="240" w:lineRule="auto"/>
        <w:jc w:val="both"/>
        <w:rPr>
          <w:rFonts w:cstheme="minorHAnsi"/>
          <w:sz w:val="24"/>
          <w:szCs w:val="24"/>
        </w:rPr>
      </w:pPr>
      <w:r>
        <w:rPr>
          <w:rFonts w:cstheme="minorHAnsi"/>
          <w:sz w:val="24"/>
          <w:szCs w:val="24"/>
        </w:rPr>
        <w:t xml:space="preserve">                 </w:t>
      </w:r>
      <w:r w:rsidR="0034732F" w:rsidRPr="0034732F">
        <w:rPr>
          <w:rFonts w:cstheme="minorHAnsi"/>
          <w:sz w:val="24"/>
          <w:szCs w:val="24"/>
        </w:rPr>
        <w:t xml:space="preserve">Maravilha/SC, aos </w:t>
      </w:r>
      <w:r w:rsidR="00D320CF">
        <w:rPr>
          <w:rFonts w:cstheme="minorHAnsi"/>
          <w:sz w:val="24"/>
          <w:szCs w:val="24"/>
        </w:rPr>
        <w:t>1</w:t>
      </w:r>
      <w:r w:rsidR="00E11612">
        <w:rPr>
          <w:rFonts w:cstheme="minorHAnsi"/>
          <w:sz w:val="24"/>
          <w:szCs w:val="24"/>
        </w:rPr>
        <w:t>º</w:t>
      </w:r>
      <w:r w:rsidR="0034732F" w:rsidRPr="0034732F">
        <w:rPr>
          <w:rFonts w:cstheme="minorHAnsi"/>
          <w:sz w:val="24"/>
          <w:szCs w:val="24"/>
        </w:rPr>
        <w:t xml:space="preserve"> de </w:t>
      </w:r>
      <w:r w:rsidR="00D320CF">
        <w:rPr>
          <w:rFonts w:cstheme="minorHAnsi"/>
          <w:sz w:val="24"/>
          <w:szCs w:val="24"/>
        </w:rPr>
        <w:t>março</w:t>
      </w:r>
      <w:r w:rsidR="0034732F" w:rsidRPr="0034732F">
        <w:rPr>
          <w:rFonts w:cstheme="minorHAnsi"/>
          <w:sz w:val="24"/>
          <w:szCs w:val="24"/>
        </w:rPr>
        <w:t xml:space="preserve"> de 20</w:t>
      </w:r>
      <w:r w:rsidR="001253CC">
        <w:rPr>
          <w:rFonts w:cstheme="minorHAnsi"/>
          <w:sz w:val="24"/>
          <w:szCs w:val="24"/>
        </w:rPr>
        <w:t>2</w:t>
      </w:r>
      <w:r w:rsidR="00D320CF">
        <w:rPr>
          <w:rFonts w:cstheme="minorHAnsi"/>
          <w:sz w:val="24"/>
          <w:szCs w:val="24"/>
        </w:rPr>
        <w:t>1</w:t>
      </w:r>
      <w:r w:rsidR="0034732F" w:rsidRPr="0034732F">
        <w:rPr>
          <w:rFonts w:cstheme="minorHAnsi"/>
          <w:sz w:val="24"/>
          <w:szCs w:val="24"/>
        </w:rPr>
        <w:t>.</w:t>
      </w:r>
    </w:p>
    <w:p w:rsidR="0034732F" w:rsidRDefault="0034732F" w:rsidP="0034732F">
      <w:pPr>
        <w:spacing w:after="0" w:line="240" w:lineRule="auto"/>
        <w:jc w:val="both"/>
        <w:rPr>
          <w:rFonts w:cstheme="minorHAnsi"/>
          <w:sz w:val="24"/>
          <w:szCs w:val="24"/>
        </w:rPr>
      </w:pPr>
    </w:p>
    <w:p w:rsidR="00ED3E79" w:rsidRPr="0034732F" w:rsidRDefault="00ED3E79" w:rsidP="0034732F">
      <w:pPr>
        <w:spacing w:after="0" w:line="240" w:lineRule="auto"/>
        <w:jc w:val="both"/>
        <w:rPr>
          <w:rFonts w:cstheme="minorHAnsi"/>
          <w:sz w:val="24"/>
          <w:szCs w:val="24"/>
        </w:rPr>
      </w:pPr>
    </w:p>
    <w:p w:rsidR="0034732F" w:rsidRDefault="0034732F" w:rsidP="0034732F">
      <w:pPr>
        <w:spacing w:after="0" w:line="240" w:lineRule="auto"/>
        <w:jc w:val="both"/>
        <w:rPr>
          <w:rFonts w:cstheme="minorHAnsi"/>
          <w:sz w:val="24"/>
          <w:szCs w:val="24"/>
        </w:rPr>
      </w:pPr>
    </w:p>
    <w:p w:rsidR="0034732F" w:rsidRPr="0034732F" w:rsidRDefault="0034732F" w:rsidP="0034732F">
      <w:pPr>
        <w:spacing w:after="0" w:line="240" w:lineRule="auto"/>
        <w:jc w:val="center"/>
        <w:rPr>
          <w:rFonts w:cstheme="minorHAnsi"/>
          <w:sz w:val="24"/>
          <w:szCs w:val="24"/>
        </w:rPr>
      </w:pPr>
    </w:p>
    <w:p w:rsidR="001253CC" w:rsidRPr="0034732F" w:rsidRDefault="00D320CF" w:rsidP="001253CC">
      <w:pPr>
        <w:spacing w:after="0" w:line="240" w:lineRule="auto"/>
        <w:jc w:val="center"/>
        <w:rPr>
          <w:rFonts w:cstheme="minorHAnsi"/>
          <w:b/>
          <w:sz w:val="24"/>
          <w:szCs w:val="24"/>
        </w:rPr>
      </w:pPr>
      <w:r>
        <w:rPr>
          <w:rFonts w:cstheme="minorHAnsi"/>
          <w:b/>
          <w:sz w:val="24"/>
          <w:szCs w:val="24"/>
        </w:rPr>
        <w:t>JEAN CARLOS NYLAND</w:t>
      </w:r>
    </w:p>
    <w:p w:rsidR="001253CC" w:rsidRPr="00F46DA6" w:rsidRDefault="001253CC" w:rsidP="001253CC">
      <w:pPr>
        <w:pStyle w:val="A4032078"/>
        <w:ind w:left="0" w:firstLine="0"/>
        <w:jc w:val="center"/>
        <w:rPr>
          <w:rFonts w:asciiTheme="minorHAnsi" w:hAnsiTheme="minorHAnsi" w:cstheme="minorHAnsi"/>
          <w:b/>
          <w:szCs w:val="24"/>
        </w:rPr>
      </w:pPr>
      <w:r w:rsidRPr="00F46DA6">
        <w:rPr>
          <w:rFonts w:asciiTheme="minorHAnsi" w:hAnsiTheme="minorHAnsi" w:cstheme="minorHAnsi"/>
          <w:b/>
          <w:szCs w:val="24"/>
        </w:rPr>
        <w:t>Presidente do CIGAMERIOS</w:t>
      </w:r>
    </w:p>
    <w:p w:rsidR="001253CC" w:rsidRPr="00F46DA6" w:rsidRDefault="001253CC" w:rsidP="001253CC">
      <w:pPr>
        <w:widowControl w:val="0"/>
        <w:autoSpaceDE w:val="0"/>
        <w:autoSpaceDN w:val="0"/>
        <w:adjustRightInd w:val="0"/>
        <w:spacing w:after="0" w:line="240" w:lineRule="auto"/>
        <w:jc w:val="center"/>
        <w:rPr>
          <w:rFonts w:cstheme="minorHAnsi"/>
          <w:b/>
          <w:sz w:val="24"/>
          <w:szCs w:val="24"/>
        </w:rPr>
      </w:pPr>
      <w:r w:rsidRPr="00F46DA6">
        <w:rPr>
          <w:rFonts w:cstheme="minorHAnsi"/>
          <w:b/>
          <w:sz w:val="24"/>
          <w:szCs w:val="24"/>
        </w:rPr>
        <w:t xml:space="preserve">Prefeito de </w:t>
      </w:r>
      <w:r w:rsidR="00D320CF">
        <w:rPr>
          <w:rFonts w:cstheme="minorHAnsi"/>
          <w:b/>
          <w:sz w:val="24"/>
          <w:szCs w:val="24"/>
        </w:rPr>
        <w:t>Iraceminha</w:t>
      </w:r>
    </w:p>
    <w:p w:rsidR="00C73A08" w:rsidRPr="00F46DA6" w:rsidRDefault="00C73A08" w:rsidP="001253CC">
      <w:pPr>
        <w:spacing w:after="0" w:line="240" w:lineRule="auto"/>
        <w:jc w:val="center"/>
        <w:rPr>
          <w:rFonts w:cstheme="minorHAnsi"/>
          <w:b/>
          <w:sz w:val="24"/>
          <w:szCs w:val="24"/>
        </w:rPr>
      </w:pPr>
    </w:p>
    <w:sectPr w:rsidR="00C73A08" w:rsidRPr="00F46DA6" w:rsidSect="00557E05">
      <w:headerReference w:type="default" r:id="rId8"/>
      <w:footerReference w:type="default" r:id="rId9"/>
      <w:pgSz w:w="11900" w:h="16840"/>
      <w:pgMar w:top="600" w:right="843" w:bottom="142" w:left="1580" w:header="0" w:footer="0" w:gutter="0"/>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A0" w:rsidRDefault="005E6AA0">
      <w:pPr>
        <w:spacing w:after="0" w:line="240" w:lineRule="auto"/>
      </w:pPr>
      <w:r>
        <w:separator/>
      </w:r>
    </w:p>
  </w:endnote>
  <w:endnote w:type="continuationSeparator" w:id="0">
    <w:p w:rsidR="005E6AA0" w:rsidRDefault="005E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34265"/>
      <w:docPartObj>
        <w:docPartGallery w:val="Page Numbers (Bottom of Page)"/>
        <w:docPartUnique/>
      </w:docPartObj>
    </w:sdtPr>
    <w:sdtEndPr/>
    <w:sdtContent>
      <w:p w:rsidR="00A61C24" w:rsidRDefault="00A61C24">
        <w:pPr>
          <w:pStyle w:val="Rodap"/>
          <w:jc w:val="center"/>
        </w:pPr>
        <w:r w:rsidRPr="00557E05">
          <w:rPr>
            <w:rFonts w:ascii="Arial" w:hAnsi="Arial" w:cs="Arial"/>
            <w:sz w:val="15"/>
            <w:szCs w:val="15"/>
          </w:rPr>
          <w:t>________________________________________________________</w:t>
        </w:r>
        <w:r>
          <w:rPr>
            <w:rFonts w:ascii="Arial" w:hAnsi="Arial" w:cs="Arial"/>
            <w:sz w:val="15"/>
            <w:szCs w:val="15"/>
          </w:rPr>
          <w:t>___________________________</w:t>
        </w:r>
        <w:r w:rsidRPr="00557E05">
          <w:rPr>
            <w:rFonts w:ascii="Arial" w:hAnsi="Arial" w:cs="Arial"/>
            <w:sz w:val="15"/>
            <w:szCs w:val="15"/>
          </w:rPr>
          <w:t>______________________________</w:t>
        </w:r>
      </w:p>
      <w:p w:rsidR="00A61C24" w:rsidRDefault="00A61C24">
        <w:pPr>
          <w:pStyle w:val="Rodap"/>
          <w:jc w:val="center"/>
          <w:rPr>
            <w:sz w:val="15"/>
            <w:szCs w:val="15"/>
          </w:rPr>
        </w:pPr>
        <w:r w:rsidRPr="00557E05">
          <w:rPr>
            <w:sz w:val="15"/>
            <w:szCs w:val="15"/>
          </w:rPr>
          <w:t xml:space="preserve">Consórcio Integrado de Gestão Pública do Entre Rios – CIGAMERIOS – Av. Euclides da Cunha, </w:t>
        </w:r>
        <w:r>
          <w:rPr>
            <w:sz w:val="15"/>
            <w:szCs w:val="15"/>
          </w:rPr>
          <w:t xml:space="preserve">nº </w:t>
        </w:r>
        <w:r w:rsidRPr="00557E05">
          <w:rPr>
            <w:sz w:val="15"/>
            <w:szCs w:val="15"/>
          </w:rPr>
          <w:t>160, Centro – 89874-000 – Maravilha – Santa Catarina</w:t>
        </w:r>
      </w:p>
      <w:p w:rsidR="00A61C24" w:rsidRDefault="00A61C24">
        <w:pPr>
          <w:pStyle w:val="Rodap"/>
          <w:jc w:val="center"/>
          <w:rPr>
            <w:sz w:val="15"/>
            <w:szCs w:val="15"/>
          </w:rPr>
        </w:pPr>
        <w:r>
          <w:rPr>
            <w:sz w:val="15"/>
            <w:szCs w:val="15"/>
          </w:rPr>
          <w:t xml:space="preserve">Telefone/Fax: (49) 3664-0282 – e-mail </w:t>
        </w:r>
        <w:hyperlink r:id="rId1" w:history="1">
          <w:r w:rsidRPr="00A34E1E">
            <w:rPr>
              <w:rStyle w:val="Hyperlink"/>
              <w:sz w:val="15"/>
              <w:szCs w:val="15"/>
            </w:rPr>
            <w:t>cigaamerios@amerios.org.br</w:t>
          </w:r>
        </w:hyperlink>
        <w:r>
          <w:rPr>
            <w:sz w:val="15"/>
            <w:szCs w:val="15"/>
          </w:rPr>
          <w:t xml:space="preserve"> – CNPJ nº 18.011.183/0001-06</w:t>
        </w:r>
      </w:p>
      <w:p w:rsidR="00A61C24" w:rsidRDefault="00A61C24">
        <w:pPr>
          <w:pStyle w:val="Rodap"/>
          <w:jc w:val="center"/>
        </w:pPr>
        <w:r>
          <w:rPr>
            <w:sz w:val="15"/>
            <w:szCs w:val="15"/>
          </w:rPr>
          <w:t>--------------------------------------------------------------------------------------------------------------------------------------------------------------------------------------------------------------</w:t>
        </w:r>
      </w:p>
      <w:p w:rsidR="00A61C24" w:rsidRDefault="00A61C24">
        <w:pPr>
          <w:pStyle w:val="Rodap"/>
          <w:jc w:val="center"/>
        </w:pPr>
        <w:r>
          <w:fldChar w:fldCharType="begin"/>
        </w:r>
        <w:r>
          <w:instrText xml:space="preserve"> PAGE   \* MERGEFORMAT </w:instrText>
        </w:r>
        <w:r>
          <w:fldChar w:fldCharType="separate"/>
        </w:r>
        <w:r w:rsidR="00490C62">
          <w:rPr>
            <w:noProof/>
          </w:rPr>
          <w:t>1</w:t>
        </w:r>
        <w:r>
          <w:rPr>
            <w:noProof/>
          </w:rPr>
          <w:fldChar w:fldCharType="end"/>
        </w:r>
      </w:p>
    </w:sdtContent>
  </w:sdt>
  <w:p w:rsidR="00A61C24" w:rsidRDefault="00A61C24">
    <w:pPr>
      <w:widowControl w:val="0"/>
      <w:autoSpaceDE w:val="0"/>
      <w:autoSpaceDN w:val="0"/>
      <w:adjustRightInd w:val="0"/>
      <w:spacing w:before="10"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A0" w:rsidRDefault="005E6AA0">
      <w:pPr>
        <w:spacing w:after="0" w:line="240" w:lineRule="auto"/>
      </w:pPr>
      <w:r>
        <w:separator/>
      </w:r>
    </w:p>
  </w:footnote>
  <w:footnote w:type="continuationSeparator" w:id="0">
    <w:p w:rsidR="005E6AA0" w:rsidRDefault="005E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24" w:rsidRDefault="00A61C24">
    <w:pPr>
      <w:widowControl w:val="0"/>
      <w:autoSpaceDE w:val="0"/>
      <w:autoSpaceDN w:val="0"/>
      <w:adjustRightInd w:val="0"/>
      <w:spacing w:before="10" w:after="0" w:line="240" w:lineRule="auto"/>
      <w:rPr>
        <w:rFonts w:ascii="Times New Roman" w:hAnsi="Times New Roman" w:cs="Times New Roman"/>
        <w:sz w:val="10"/>
        <w:szCs w:val="10"/>
      </w:rPr>
    </w:pPr>
  </w:p>
  <w:p w:rsidR="00A61C24" w:rsidRDefault="00A61C24" w:rsidP="00F3355F">
    <w:pPr>
      <w:widowControl w:val="0"/>
      <w:autoSpaceDE w:val="0"/>
      <w:autoSpaceDN w:val="0"/>
      <w:adjustRightInd w:val="0"/>
      <w:spacing w:before="10" w:after="0" w:line="240" w:lineRule="auto"/>
      <w:jc w:val="center"/>
      <w:rPr>
        <w:rFonts w:ascii="Times New Roman" w:hAnsi="Times New Roman" w:cs="Times New Roman"/>
        <w:b/>
        <w:sz w:val="10"/>
        <w:szCs w:val="10"/>
      </w:rPr>
    </w:pPr>
  </w:p>
  <w:p w:rsidR="00A61C24" w:rsidRDefault="00A61C24" w:rsidP="00F3355F">
    <w:pPr>
      <w:widowControl w:val="0"/>
      <w:autoSpaceDE w:val="0"/>
      <w:autoSpaceDN w:val="0"/>
      <w:adjustRightInd w:val="0"/>
      <w:spacing w:before="10" w:after="0" w:line="240" w:lineRule="auto"/>
      <w:jc w:val="center"/>
      <w:rPr>
        <w:rFonts w:ascii="Times New Roman" w:hAnsi="Times New Roman" w:cs="Times New Roman"/>
        <w:b/>
        <w:sz w:val="10"/>
        <w:szCs w:val="10"/>
      </w:rPr>
    </w:pPr>
  </w:p>
  <w:p w:rsidR="00A61C24" w:rsidRDefault="00A61C24">
    <w:pPr>
      <w:widowControl w:val="0"/>
      <w:autoSpaceDE w:val="0"/>
      <w:autoSpaceDN w:val="0"/>
      <w:adjustRightInd w:val="0"/>
      <w:spacing w:before="10" w:after="0" w:line="240" w:lineRule="auto"/>
      <w:rPr>
        <w:rFonts w:ascii="Times New Roman" w:hAnsi="Times New Roman" w:cs="Times New Roman"/>
        <w:sz w:val="10"/>
        <w:szCs w:val="10"/>
      </w:rPr>
    </w:pPr>
  </w:p>
  <w:p w:rsidR="00A61C24" w:rsidRDefault="00A61C24">
    <w:pPr>
      <w:widowControl w:val="0"/>
      <w:autoSpaceDE w:val="0"/>
      <w:autoSpaceDN w:val="0"/>
      <w:adjustRightInd w:val="0"/>
      <w:spacing w:before="10" w:after="0" w:line="240" w:lineRule="auto"/>
      <w:rPr>
        <w:rFonts w:ascii="Times New Roman" w:hAnsi="Times New Roman" w:cs="Times New Roman"/>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828"/>
    </w:tblGrid>
    <w:tr w:rsidR="001253CC" w:rsidRPr="009D3EDE" w:rsidTr="00B5275C">
      <w:trPr>
        <w:trHeight w:val="1124"/>
      </w:trPr>
      <w:tc>
        <w:tcPr>
          <w:tcW w:w="1523" w:type="dxa"/>
          <w:shd w:val="clear" w:color="auto" w:fill="auto"/>
          <w:vAlign w:val="center"/>
        </w:tcPr>
        <w:p w:rsidR="001253CC" w:rsidRPr="009D3EDE" w:rsidRDefault="001253CC" w:rsidP="001253CC">
          <w:pPr>
            <w:pStyle w:val="Cabealho"/>
            <w:jc w:val="center"/>
          </w:pPr>
          <w:r>
            <w:rPr>
              <w:noProof/>
            </w:rPr>
            <w:drawing>
              <wp:inline distT="0" distB="0" distL="0" distR="0" wp14:anchorId="576344F4" wp14:editId="16591FFB">
                <wp:extent cx="771525" cy="850900"/>
                <wp:effectExtent l="0" t="0" r="952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ga ok.png"/>
                        <pic:cNvPicPr/>
                      </pic:nvPicPr>
                      <pic:blipFill>
                        <a:blip r:embed="rId1">
                          <a:extLst>
                            <a:ext uri="{28A0092B-C50C-407E-A947-70E740481C1C}">
                              <a14:useLocalDpi xmlns:a14="http://schemas.microsoft.com/office/drawing/2010/main" val="0"/>
                            </a:ext>
                          </a:extLst>
                        </a:blip>
                        <a:stretch>
                          <a:fillRect/>
                        </a:stretch>
                      </pic:blipFill>
                      <pic:spPr>
                        <a:xfrm>
                          <a:off x="0" y="0"/>
                          <a:ext cx="802702" cy="885285"/>
                        </a:xfrm>
                        <a:prstGeom prst="rect">
                          <a:avLst/>
                        </a:prstGeom>
                      </pic:spPr>
                    </pic:pic>
                  </a:graphicData>
                </a:graphic>
              </wp:inline>
            </w:drawing>
          </w:r>
        </w:p>
      </w:tc>
      <w:tc>
        <w:tcPr>
          <w:tcW w:w="7828" w:type="dxa"/>
          <w:shd w:val="clear" w:color="auto" w:fill="auto"/>
          <w:vAlign w:val="bottom"/>
        </w:tcPr>
        <w:p w:rsidR="001253CC" w:rsidRDefault="001253CC" w:rsidP="001253CC">
          <w:pPr>
            <w:spacing w:after="0"/>
            <w:rPr>
              <w:rFonts w:ascii="Arial" w:hAnsi="Arial" w:cs="Arial"/>
              <w:b/>
              <w:sz w:val="19"/>
              <w:szCs w:val="19"/>
            </w:rPr>
          </w:pPr>
        </w:p>
        <w:p w:rsidR="001253CC" w:rsidRPr="008737A9" w:rsidRDefault="001253CC" w:rsidP="001253CC">
          <w:pPr>
            <w:spacing w:after="0"/>
            <w:rPr>
              <w:rFonts w:ascii="Arial" w:hAnsi="Arial" w:cs="Arial"/>
              <w:b/>
              <w:sz w:val="19"/>
              <w:szCs w:val="19"/>
            </w:rPr>
          </w:pPr>
          <w:r w:rsidRPr="008737A9">
            <w:rPr>
              <w:rFonts w:ascii="Arial" w:hAnsi="Arial" w:cs="Arial"/>
              <w:b/>
              <w:sz w:val="19"/>
              <w:szCs w:val="19"/>
            </w:rPr>
            <w:t>CONSÓRCIO INTEGRADO DE GESTÃO PÚBLICA DO ENTRE RIOS</w:t>
          </w:r>
          <w:r>
            <w:rPr>
              <w:rFonts w:ascii="Arial" w:hAnsi="Arial" w:cs="Arial"/>
              <w:b/>
              <w:sz w:val="19"/>
              <w:szCs w:val="19"/>
            </w:rPr>
            <w:t>-</w:t>
          </w:r>
          <w:r w:rsidRPr="008737A9">
            <w:rPr>
              <w:rFonts w:ascii="Arial" w:hAnsi="Arial" w:cs="Arial"/>
              <w:b/>
              <w:sz w:val="19"/>
              <w:szCs w:val="19"/>
            </w:rPr>
            <w:t>CIGAMERIOS</w:t>
          </w:r>
        </w:p>
        <w:p w:rsidR="001253CC" w:rsidRPr="008737A9" w:rsidRDefault="001253CC" w:rsidP="001253CC">
          <w:pPr>
            <w:pStyle w:val="Cabealho"/>
            <w:ind w:left="2335" w:hanging="2335"/>
            <w:rPr>
              <w:rFonts w:ascii="Arial" w:hAnsi="Arial" w:cs="Arial"/>
              <w:b/>
              <w:sz w:val="16"/>
              <w:szCs w:val="16"/>
            </w:rPr>
          </w:pPr>
          <w:r w:rsidRPr="008737A9">
            <w:rPr>
              <w:rFonts w:ascii="Arial" w:hAnsi="Arial" w:cs="Arial"/>
              <w:b/>
              <w:sz w:val="16"/>
              <w:szCs w:val="16"/>
            </w:rPr>
            <w:t>CNPJ Nº 18.011.183/0001-06</w:t>
          </w:r>
        </w:p>
        <w:p w:rsidR="001253CC" w:rsidRPr="008737A9" w:rsidRDefault="001253CC" w:rsidP="001253CC">
          <w:pPr>
            <w:pStyle w:val="Cabealho"/>
            <w:ind w:left="2335" w:hanging="2335"/>
            <w:rPr>
              <w:rFonts w:ascii="Arial" w:hAnsi="Arial" w:cs="Arial"/>
              <w:b/>
              <w:sz w:val="16"/>
              <w:szCs w:val="16"/>
            </w:rPr>
          </w:pPr>
          <w:r w:rsidRPr="008737A9">
            <w:rPr>
              <w:rFonts w:ascii="Arial" w:hAnsi="Arial" w:cs="Arial"/>
              <w:b/>
              <w:sz w:val="16"/>
              <w:szCs w:val="16"/>
            </w:rPr>
            <w:t>Av. Euclides da Cunha, 160 – Centro</w:t>
          </w:r>
        </w:p>
        <w:p w:rsidR="001253CC" w:rsidRDefault="001253CC" w:rsidP="001253CC">
          <w:pPr>
            <w:pStyle w:val="Cabealho"/>
            <w:ind w:left="2335" w:hanging="2335"/>
            <w:rPr>
              <w:rFonts w:ascii="Arial" w:hAnsi="Arial" w:cs="Arial"/>
              <w:b/>
              <w:sz w:val="16"/>
              <w:szCs w:val="16"/>
            </w:rPr>
          </w:pPr>
          <w:r w:rsidRPr="008737A9">
            <w:rPr>
              <w:rFonts w:ascii="Arial" w:hAnsi="Arial" w:cs="Arial"/>
              <w:b/>
              <w:sz w:val="16"/>
              <w:szCs w:val="16"/>
            </w:rPr>
            <w:t xml:space="preserve">Maravilha </w:t>
          </w:r>
          <w:r>
            <w:rPr>
              <w:rFonts w:ascii="Arial" w:hAnsi="Arial" w:cs="Arial"/>
              <w:b/>
              <w:sz w:val="16"/>
              <w:szCs w:val="16"/>
            </w:rPr>
            <w:t>–</w:t>
          </w:r>
          <w:r w:rsidRPr="008737A9">
            <w:rPr>
              <w:rFonts w:ascii="Arial" w:hAnsi="Arial" w:cs="Arial"/>
              <w:b/>
              <w:sz w:val="16"/>
              <w:szCs w:val="16"/>
            </w:rPr>
            <w:t xml:space="preserve"> SC</w:t>
          </w:r>
        </w:p>
        <w:p w:rsidR="001253CC" w:rsidRPr="009D3EDE" w:rsidRDefault="001253CC" w:rsidP="001253CC">
          <w:pPr>
            <w:pStyle w:val="Cabealho"/>
            <w:ind w:left="2335" w:hanging="2335"/>
          </w:pPr>
        </w:p>
      </w:tc>
    </w:tr>
  </w:tbl>
  <w:p w:rsidR="00A61C24" w:rsidRDefault="00A61C24">
    <w:pPr>
      <w:widowControl w:val="0"/>
      <w:autoSpaceDE w:val="0"/>
      <w:autoSpaceDN w:val="0"/>
      <w:adjustRightInd w:val="0"/>
      <w:spacing w:before="10"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B0"/>
    <w:multiLevelType w:val="hybridMultilevel"/>
    <w:tmpl w:val="C3B46C24"/>
    <w:lvl w:ilvl="0" w:tplc="B49AF6E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37F5759"/>
    <w:multiLevelType w:val="multilevel"/>
    <w:tmpl w:val="12D82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8"/>
    <w:rsid w:val="00002A20"/>
    <w:rsid w:val="00016BB6"/>
    <w:rsid w:val="00036F8F"/>
    <w:rsid w:val="00043221"/>
    <w:rsid w:val="00052E5D"/>
    <w:rsid w:val="000C149C"/>
    <w:rsid w:val="000D2335"/>
    <w:rsid w:val="000E1ED6"/>
    <w:rsid w:val="000E7DEC"/>
    <w:rsid w:val="000F4EF6"/>
    <w:rsid w:val="0010759B"/>
    <w:rsid w:val="001253CC"/>
    <w:rsid w:val="0012690B"/>
    <w:rsid w:val="00137A8E"/>
    <w:rsid w:val="00140CB6"/>
    <w:rsid w:val="001427F4"/>
    <w:rsid w:val="00157A3E"/>
    <w:rsid w:val="00160689"/>
    <w:rsid w:val="001738FA"/>
    <w:rsid w:val="00191104"/>
    <w:rsid w:val="00197FC6"/>
    <w:rsid w:val="001B394A"/>
    <w:rsid w:val="001E3B5C"/>
    <w:rsid w:val="001F3C34"/>
    <w:rsid w:val="001F5928"/>
    <w:rsid w:val="001F6516"/>
    <w:rsid w:val="001F7839"/>
    <w:rsid w:val="00210888"/>
    <w:rsid w:val="00243F88"/>
    <w:rsid w:val="00256E3B"/>
    <w:rsid w:val="00267CD9"/>
    <w:rsid w:val="00280403"/>
    <w:rsid w:val="002A2E4D"/>
    <w:rsid w:val="002A3904"/>
    <w:rsid w:val="002D36E0"/>
    <w:rsid w:val="002D6859"/>
    <w:rsid w:val="002E3DCA"/>
    <w:rsid w:val="00311784"/>
    <w:rsid w:val="00323A73"/>
    <w:rsid w:val="0033543B"/>
    <w:rsid w:val="0034732F"/>
    <w:rsid w:val="00350325"/>
    <w:rsid w:val="003567AC"/>
    <w:rsid w:val="003754ED"/>
    <w:rsid w:val="00377ED3"/>
    <w:rsid w:val="0038416A"/>
    <w:rsid w:val="003864F0"/>
    <w:rsid w:val="003878E6"/>
    <w:rsid w:val="003C7EA5"/>
    <w:rsid w:val="003D432C"/>
    <w:rsid w:val="003E3B3E"/>
    <w:rsid w:val="003E3FA1"/>
    <w:rsid w:val="004000D9"/>
    <w:rsid w:val="00471480"/>
    <w:rsid w:val="00490349"/>
    <w:rsid w:val="00490C62"/>
    <w:rsid w:val="00493FC4"/>
    <w:rsid w:val="004D34BD"/>
    <w:rsid w:val="004F14DF"/>
    <w:rsid w:val="004F3F27"/>
    <w:rsid w:val="0050404D"/>
    <w:rsid w:val="005063A2"/>
    <w:rsid w:val="00526A58"/>
    <w:rsid w:val="00527E03"/>
    <w:rsid w:val="00530331"/>
    <w:rsid w:val="00543200"/>
    <w:rsid w:val="005451E6"/>
    <w:rsid w:val="00557E05"/>
    <w:rsid w:val="00577D4D"/>
    <w:rsid w:val="00590F46"/>
    <w:rsid w:val="00593A93"/>
    <w:rsid w:val="005C5B3E"/>
    <w:rsid w:val="005E4646"/>
    <w:rsid w:val="005E6AA0"/>
    <w:rsid w:val="005F0C34"/>
    <w:rsid w:val="005F5BFC"/>
    <w:rsid w:val="006461C0"/>
    <w:rsid w:val="0065026A"/>
    <w:rsid w:val="0068352A"/>
    <w:rsid w:val="00683F86"/>
    <w:rsid w:val="006B3700"/>
    <w:rsid w:val="006D6BE8"/>
    <w:rsid w:val="006E56EA"/>
    <w:rsid w:val="006F6C99"/>
    <w:rsid w:val="00711193"/>
    <w:rsid w:val="007745C2"/>
    <w:rsid w:val="007B7A4F"/>
    <w:rsid w:val="007E63CB"/>
    <w:rsid w:val="008219E2"/>
    <w:rsid w:val="00826320"/>
    <w:rsid w:val="00857F9A"/>
    <w:rsid w:val="00870216"/>
    <w:rsid w:val="008737A9"/>
    <w:rsid w:val="00876575"/>
    <w:rsid w:val="008A20B2"/>
    <w:rsid w:val="008D5E22"/>
    <w:rsid w:val="008F60D5"/>
    <w:rsid w:val="00903611"/>
    <w:rsid w:val="00903D4B"/>
    <w:rsid w:val="00971ACC"/>
    <w:rsid w:val="009A62DB"/>
    <w:rsid w:val="009B6285"/>
    <w:rsid w:val="009D4660"/>
    <w:rsid w:val="009E46F4"/>
    <w:rsid w:val="00A271B0"/>
    <w:rsid w:val="00A44F0B"/>
    <w:rsid w:val="00A60E20"/>
    <w:rsid w:val="00A61C24"/>
    <w:rsid w:val="00A81490"/>
    <w:rsid w:val="00AA2A87"/>
    <w:rsid w:val="00AA3F9A"/>
    <w:rsid w:val="00AB4E43"/>
    <w:rsid w:val="00AE17DA"/>
    <w:rsid w:val="00AF257F"/>
    <w:rsid w:val="00B3485B"/>
    <w:rsid w:val="00B66D8A"/>
    <w:rsid w:val="00B71833"/>
    <w:rsid w:val="00B8186B"/>
    <w:rsid w:val="00BA361E"/>
    <w:rsid w:val="00BA71C5"/>
    <w:rsid w:val="00BC48D0"/>
    <w:rsid w:val="00BD79F9"/>
    <w:rsid w:val="00BE7E4A"/>
    <w:rsid w:val="00C2257F"/>
    <w:rsid w:val="00C26C98"/>
    <w:rsid w:val="00C30969"/>
    <w:rsid w:val="00C71F93"/>
    <w:rsid w:val="00C73A08"/>
    <w:rsid w:val="00C84729"/>
    <w:rsid w:val="00CB7B1B"/>
    <w:rsid w:val="00CE0CBD"/>
    <w:rsid w:val="00D07735"/>
    <w:rsid w:val="00D15FC8"/>
    <w:rsid w:val="00D20665"/>
    <w:rsid w:val="00D320CF"/>
    <w:rsid w:val="00D509AB"/>
    <w:rsid w:val="00D84D68"/>
    <w:rsid w:val="00E10806"/>
    <w:rsid w:val="00E11612"/>
    <w:rsid w:val="00E30D7B"/>
    <w:rsid w:val="00E53902"/>
    <w:rsid w:val="00E562A8"/>
    <w:rsid w:val="00E750B9"/>
    <w:rsid w:val="00E8080C"/>
    <w:rsid w:val="00EA5B54"/>
    <w:rsid w:val="00EC015B"/>
    <w:rsid w:val="00EC4D7C"/>
    <w:rsid w:val="00ED3E79"/>
    <w:rsid w:val="00ED568E"/>
    <w:rsid w:val="00EF5A73"/>
    <w:rsid w:val="00F04642"/>
    <w:rsid w:val="00F26D2D"/>
    <w:rsid w:val="00F3355F"/>
    <w:rsid w:val="00F46DA6"/>
    <w:rsid w:val="00F66D6C"/>
    <w:rsid w:val="00F93F28"/>
    <w:rsid w:val="00FB0373"/>
    <w:rsid w:val="00FC4E83"/>
    <w:rsid w:val="00FC64F9"/>
    <w:rsid w:val="00FC6F7C"/>
    <w:rsid w:val="00FD6BAD"/>
    <w:rsid w:val="00FF32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9F800C-7A96-406C-BAB6-3F290C67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269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har"/>
    <w:uiPriority w:val="9"/>
    <w:semiHidden/>
    <w:unhideWhenUsed/>
    <w:qFormat/>
    <w:rsid w:val="0034732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40CB6"/>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qFormat/>
    <w:rsid w:val="00140CB6"/>
    <w:pPr>
      <w:keepNext/>
      <w:spacing w:after="0" w:line="240" w:lineRule="auto"/>
      <w:jc w:val="center"/>
      <w:outlineLvl w:val="5"/>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3D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3D4B"/>
    <w:rPr>
      <w:rFonts w:ascii="Tahoma" w:hAnsi="Tahoma" w:cs="Tahoma"/>
      <w:sz w:val="16"/>
      <w:szCs w:val="16"/>
    </w:rPr>
  </w:style>
  <w:style w:type="paragraph" w:styleId="Cabealho">
    <w:name w:val="header"/>
    <w:basedOn w:val="Normal"/>
    <w:link w:val="CabealhoChar"/>
    <w:uiPriority w:val="99"/>
    <w:unhideWhenUsed/>
    <w:rsid w:val="00903D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3D4B"/>
  </w:style>
  <w:style w:type="paragraph" w:styleId="Rodap">
    <w:name w:val="footer"/>
    <w:basedOn w:val="Normal"/>
    <w:link w:val="RodapChar"/>
    <w:uiPriority w:val="99"/>
    <w:unhideWhenUsed/>
    <w:rsid w:val="00903D4B"/>
    <w:pPr>
      <w:tabs>
        <w:tab w:val="center" w:pos="4252"/>
        <w:tab w:val="right" w:pos="8504"/>
      </w:tabs>
      <w:spacing w:after="0" w:line="240" w:lineRule="auto"/>
    </w:pPr>
  </w:style>
  <w:style w:type="character" w:customStyle="1" w:styleId="RodapChar">
    <w:name w:val="Rodapé Char"/>
    <w:basedOn w:val="Fontepargpadro"/>
    <w:link w:val="Rodap"/>
    <w:uiPriority w:val="99"/>
    <w:rsid w:val="00903D4B"/>
  </w:style>
  <w:style w:type="table" w:styleId="Tabelacomgrade">
    <w:name w:val="Table Grid"/>
    <w:basedOn w:val="Tabelanormal"/>
    <w:uiPriority w:val="59"/>
    <w:rsid w:val="0090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903D4B"/>
    <w:rPr>
      <w:color w:val="0000FF"/>
      <w:u w:val="single"/>
    </w:rPr>
  </w:style>
  <w:style w:type="paragraph" w:styleId="Corpodetexto">
    <w:name w:val="Body Text"/>
    <w:basedOn w:val="Normal"/>
    <w:link w:val="CorpodetextoChar"/>
    <w:rsid w:val="004F14DF"/>
    <w:pPr>
      <w:spacing w:after="0" w:line="240" w:lineRule="auto"/>
    </w:pPr>
    <w:rPr>
      <w:rFonts w:ascii="Tahoma" w:eastAsia="Times New Roman" w:hAnsi="Tahoma" w:cs="Tahoma"/>
    </w:rPr>
  </w:style>
  <w:style w:type="character" w:customStyle="1" w:styleId="CorpodetextoChar">
    <w:name w:val="Corpo de texto Char"/>
    <w:basedOn w:val="Fontepargpadro"/>
    <w:link w:val="Corpodetexto"/>
    <w:rsid w:val="004F14DF"/>
    <w:rPr>
      <w:rFonts w:ascii="Tahoma" w:eastAsia="Times New Roman" w:hAnsi="Tahoma" w:cs="Tahoma"/>
    </w:rPr>
  </w:style>
  <w:style w:type="character" w:customStyle="1" w:styleId="Ttulo5Char">
    <w:name w:val="Título 5 Char"/>
    <w:basedOn w:val="Fontepargpadro"/>
    <w:link w:val="Ttulo5"/>
    <w:uiPriority w:val="9"/>
    <w:semiHidden/>
    <w:rsid w:val="00140CB6"/>
    <w:rPr>
      <w:rFonts w:ascii="Cambria" w:eastAsia="Times New Roman" w:hAnsi="Cambria" w:cs="Times New Roman"/>
      <w:color w:val="243F60"/>
    </w:rPr>
  </w:style>
  <w:style w:type="character" w:customStyle="1" w:styleId="Ttulo6Char">
    <w:name w:val="Título 6 Char"/>
    <w:basedOn w:val="Fontepargpadro"/>
    <w:link w:val="Ttulo6"/>
    <w:rsid w:val="00140CB6"/>
    <w:rPr>
      <w:rFonts w:ascii="Arial" w:eastAsia="Times New Roman" w:hAnsi="Arial" w:cs="Times New Roman"/>
      <w:b/>
      <w:sz w:val="24"/>
      <w:szCs w:val="20"/>
    </w:rPr>
  </w:style>
  <w:style w:type="paragraph" w:styleId="Corpodetexto2">
    <w:name w:val="Body Text 2"/>
    <w:basedOn w:val="Normal"/>
    <w:link w:val="Corpodetexto2Char"/>
    <w:unhideWhenUsed/>
    <w:rsid w:val="00140CB6"/>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140CB6"/>
    <w:rPr>
      <w:rFonts w:ascii="Times New Roman" w:eastAsia="Times New Roman" w:hAnsi="Times New Roman" w:cs="Times New Roman"/>
      <w:sz w:val="24"/>
      <w:szCs w:val="24"/>
    </w:rPr>
  </w:style>
  <w:style w:type="paragraph" w:styleId="TextosemFormatao">
    <w:name w:val="Plain Text"/>
    <w:basedOn w:val="Normal"/>
    <w:link w:val="TextosemFormataoChar"/>
    <w:rsid w:val="00140CB6"/>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140CB6"/>
    <w:rPr>
      <w:rFonts w:ascii="Courier New" w:eastAsia="Times New Roman" w:hAnsi="Courier New" w:cs="Times New Roman"/>
      <w:sz w:val="20"/>
      <w:szCs w:val="20"/>
    </w:rPr>
  </w:style>
  <w:style w:type="paragraph" w:styleId="PargrafodaLista">
    <w:name w:val="List Paragraph"/>
    <w:basedOn w:val="Normal"/>
    <w:uiPriority w:val="34"/>
    <w:qFormat/>
    <w:rsid w:val="002D6859"/>
    <w:pPr>
      <w:ind w:left="720"/>
      <w:contextualSpacing/>
    </w:pPr>
  </w:style>
  <w:style w:type="paragraph" w:customStyle="1" w:styleId="Default">
    <w:name w:val="Default"/>
    <w:rsid w:val="00903611"/>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2690B"/>
    <w:rPr>
      <w:rFonts w:asciiTheme="majorHAnsi" w:eastAsiaTheme="majorEastAsia" w:hAnsiTheme="majorHAnsi" w:cstheme="majorBidi"/>
      <w:color w:val="365F91" w:themeColor="accent1" w:themeShade="BF"/>
      <w:sz w:val="32"/>
      <w:szCs w:val="32"/>
    </w:rPr>
  </w:style>
  <w:style w:type="character" w:customStyle="1" w:styleId="Ttulo4Char">
    <w:name w:val="Título 4 Char"/>
    <w:basedOn w:val="Fontepargpadro"/>
    <w:link w:val="Ttulo4"/>
    <w:uiPriority w:val="9"/>
    <w:semiHidden/>
    <w:rsid w:val="0034732F"/>
    <w:rPr>
      <w:rFonts w:asciiTheme="majorHAnsi" w:eastAsiaTheme="majorEastAsia" w:hAnsiTheme="majorHAnsi" w:cstheme="majorBidi"/>
      <w:i/>
      <w:iCs/>
      <w:color w:val="365F91" w:themeColor="accent1" w:themeShade="BF"/>
    </w:rPr>
  </w:style>
  <w:style w:type="paragraph" w:customStyle="1" w:styleId="A160278">
    <w:name w:val="_A160278"/>
    <w:rsid w:val="0034732F"/>
    <w:pPr>
      <w:widowControl w:val="0"/>
      <w:spacing w:after="0" w:line="240" w:lineRule="auto"/>
      <w:ind w:left="144" w:firstLine="2016"/>
      <w:jc w:val="both"/>
    </w:pPr>
    <w:rPr>
      <w:rFonts w:ascii="Times New Roman" w:eastAsia="Times New Roman" w:hAnsi="Times New Roman" w:cs="Times New Roman"/>
      <w:color w:val="000000"/>
      <w:sz w:val="24"/>
      <w:szCs w:val="20"/>
    </w:rPr>
  </w:style>
  <w:style w:type="paragraph" w:customStyle="1" w:styleId="A011278">
    <w:name w:val="_A011278"/>
    <w:rsid w:val="0034732F"/>
    <w:pPr>
      <w:widowControl w:val="0"/>
      <w:spacing w:after="0" w:line="240" w:lineRule="auto"/>
      <w:ind w:left="1584" w:hanging="1584"/>
      <w:jc w:val="both"/>
    </w:pPr>
    <w:rPr>
      <w:rFonts w:ascii="Times New Roman" w:eastAsia="Times New Roman" w:hAnsi="Times New Roman" w:cs="Times New Roman"/>
      <w:color w:val="000000"/>
      <w:sz w:val="24"/>
      <w:szCs w:val="20"/>
    </w:rPr>
  </w:style>
  <w:style w:type="paragraph" w:customStyle="1" w:styleId="A4032078">
    <w:name w:val="_A4032078"/>
    <w:rsid w:val="0034732F"/>
    <w:pPr>
      <w:widowControl w:val="0"/>
      <w:spacing w:after="0" w:line="240" w:lineRule="auto"/>
      <w:ind w:left="4464" w:firstLine="1152"/>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1180">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1326056081">
      <w:bodyDiv w:val="1"/>
      <w:marLeft w:val="0"/>
      <w:marRight w:val="0"/>
      <w:marTop w:val="0"/>
      <w:marBottom w:val="0"/>
      <w:divBdr>
        <w:top w:val="none" w:sz="0" w:space="0" w:color="auto"/>
        <w:left w:val="none" w:sz="0" w:space="0" w:color="auto"/>
        <w:bottom w:val="none" w:sz="0" w:space="0" w:color="auto"/>
        <w:right w:val="none" w:sz="0" w:space="0" w:color="auto"/>
      </w:divBdr>
    </w:div>
    <w:div w:id="2014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igaamerios@amerios.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4495-FF33-4D2F-BDBA-3D0C708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(Microsoft Word - CH0001_2014 -  PNEUS, C\302MERAS DE AR E PROTETORES.doc)</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CH0001_2014 -  PNEUS, C\302MERAS DE AR E PROTETORES.doc)</dc:title>
  <dc:creator>fernando</dc:creator>
  <dc:description>O documento foi criado no Solid Converter PDF Professional</dc:description>
  <cp:lastModifiedBy>USUARIO</cp:lastModifiedBy>
  <cp:revision>2</cp:revision>
  <cp:lastPrinted>2021-03-02T12:40:00Z</cp:lastPrinted>
  <dcterms:created xsi:type="dcterms:W3CDTF">2021-03-03T16:34:00Z</dcterms:created>
  <dcterms:modified xsi:type="dcterms:W3CDTF">2021-03-03T16:34:00Z</dcterms:modified>
</cp:coreProperties>
</file>